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2" w:rsidRPr="00E34212" w:rsidRDefault="00617829" w:rsidP="0067033C">
      <w:pPr>
        <w:shd w:val="clear" w:color="auto" w:fill="FFFFFF"/>
        <w:spacing w:after="150" w:line="370" w:lineRule="atLeast"/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Zabrze</w:t>
      </w:r>
      <w:r w:rsidR="00E34212" w:rsidRPr="008D16E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, </w:t>
      </w:r>
      <w:r w:rsidR="00276F81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23</w:t>
      </w:r>
      <w:r w:rsidR="00E34212"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.</w:t>
      </w:r>
      <w:r w:rsidR="0067033C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0</w:t>
      </w:r>
      <w:r w:rsidR="00276F81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5</w:t>
      </w:r>
      <w:bookmarkStart w:id="0" w:name="_GoBack"/>
      <w:bookmarkEnd w:id="0"/>
      <w:r w:rsidR="0067033C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.2017</w:t>
      </w:r>
      <w:r w:rsidR="00E34212"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r.</w:t>
      </w:r>
    </w:p>
    <w:p w:rsidR="00E34212" w:rsidRPr="00E34212" w:rsidRDefault="00E34212" w:rsidP="00E34212">
      <w:pPr>
        <w:shd w:val="clear" w:color="auto" w:fill="FFFFFF"/>
        <w:spacing w:after="150" w:line="37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E3421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Zamawiający:</w:t>
      </w:r>
    </w:p>
    <w:p w:rsidR="00617829" w:rsidRDefault="00617829" w:rsidP="00E3421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17829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ZAKŁAD WIERCEŃ, KOTWIENIA I USŁUG GÓRNICZYCH "BPW" </w:t>
      </w:r>
    </w:p>
    <w:p w:rsidR="004A2C9C" w:rsidRDefault="00617829" w:rsidP="00E3421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17829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SPÓŁKA Z OGRANICZONĄ ODPOWIEDZIALNOŚCIĄ</w:t>
      </w:r>
    </w:p>
    <w:p w:rsidR="004A2C9C" w:rsidRDefault="004A2C9C" w:rsidP="00E3421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4A2C9C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4</w:t>
      </w:r>
      <w:r w:rsidR="00617829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1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-</w:t>
      </w:r>
      <w:r w:rsidR="00617829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800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</w:t>
      </w:r>
      <w:r w:rsidR="00617829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Zabrze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, </w:t>
      </w:r>
      <w:proofErr w:type="spellStart"/>
      <w:r w:rsidR="00617829" w:rsidRPr="00617829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ul.dr</w:t>
      </w:r>
      <w:proofErr w:type="spellEnd"/>
      <w:r w:rsidR="00617829" w:rsidRPr="00617829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. Bronisława Hagera</w:t>
      </w:r>
      <w:r w:rsidR="00617829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41</w:t>
      </w:r>
    </w:p>
    <w:p w:rsidR="00646B89" w:rsidRPr="004A2C9C" w:rsidRDefault="00646B89" w:rsidP="00E3421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4A2C9C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NIP: </w:t>
      </w:r>
      <w:r w:rsidR="00617829" w:rsidRPr="00617829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6481024909</w:t>
      </w:r>
    </w:p>
    <w:p w:rsidR="004A2C9C" w:rsidRPr="004A2C9C" w:rsidRDefault="004A2C9C" w:rsidP="00E3421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4A2C9C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REGON:</w:t>
      </w:r>
      <w:r w:rsidRPr="004A2C9C">
        <w:t xml:space="preserve"> </w:t>
      </w:r>
      <w:r w:rsidR="00617829" w:rsidRPr="00617829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272912121</w:t>
      </w:r>
    </w:p>
    <w:p w:rsidR="00CA1765" w:rsidRPr="008458A1" w:rsidRDefault="00646B89" w:rsidP="00E3421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proofErr w:type="gramStart"/>
      <w:r w:rsidRPr="008458A1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tel</w:t>
      </w:r>
      <w:proofErr w:type="gramEnd"/>
      <w:r w:rsidRPr="008458A1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. </w:t>
      </w:r>
      <w:r w:rsidR="00617829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605408376</w:t>
      </w:r>
    </w:p>
    <w:p w:rsidR="00646B89" w:rsidRPr="008458A1" w:rsidRDefault="00646B89" w:rsidP="00E3421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</w:p>
    <w:p w:rsidR="005B294A" w:rsidRPr="008458A1" w:rsidRDefault="00CA1765" w:rsidP="00E34212">
      <w:pPr>
        <w:shd w:val="clear" w:color="auto" w:fill="FFFFFF"/>
        <w:spacing w:after="150" w:line="37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8458A1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Kod CPV: </w:t>
      </w:r>
    </w:p>
    <w:p w:rsidR="00617829" w:rsidRDefault="00617829" w:rsidP="00617829">
      <w:pPr>
        <w:shd w:val="clear" w:color="auto" w:fill="FFFFFF"/>
        <w:spacing w:after="150" w:line="37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17829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CPV: 43136000-5 Urządzenia wiertnicze</w:t>
      </w:r>
    </w:p>
    <w:p w:rsidR="00617829" w:rsidRDefault="00617829" w:rsidP="00617829">
      <w:pPr>
        <w:shd w:val="clear" w:color="auto" w:fill="FFFFFF"/>
        <w:spacing w:after="150" w:line="37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</w:p>
    <w:p w:rsidR="00CA1765" w:rsidRPr="008458A1" w:rsidRDefault="00E34212" w:rsidP="008458A1">
      <w:pPr>
        <w:shd w:val="clear" w:color="auto" w:fill="FFFFFF"/>
        <w:spacing w:after="150" w:line="37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</w:pPr>
      <w:r w:rsidRPr="00E3421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OGŁOSZENIE – Zapytanie ofertowe</w:t>
      </w:r>
      <w:r w:rsidR="0067033C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 xml:space="preserve"> nr 1</w:t>
      </w:r>
    </w:p>
    <w:p w:rsidR="00E34212" w:rsidRPr="00E34212" w:rsidRDefault="00E34212" w:rsidP="0067033C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W związku z realizacją projektu </w:t>
      </w:r>
      <w:r w:rsidRPr="008D16E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pt.:</w:t>
      </w:r>
      <w:r w:rsidRPr="008D16E5">
        <w:rPr>
          <w:color w:val="000000" w:themeColor="text1"/>
        </w:rPr>
        <w:t xml:space="preserve"> „</w:t>
      </w:r>
      <w:r w:rsidR="00617829" w:rsidRPr="00617829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Innowacje kluczem do sukcesu, czyli wdrożenie zestawu wiertniczego do wykonywania otworów kierowanych</w:t>
      </w:r>
      <w:r w:rsidRPr="008D16E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”</w:t>
      </w:r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, przewidzianego do dofinansowania ze środków EFRR w ramach konkursu nr </w:t>
      </w:r>
      <w:r w:rsidR="0067033C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</w:t>
      </w:r>
      <w:r w:rsidR="0067033C" w:rsidRPr="0067033C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RPSL.03.02.00-IP.01-24-005/16 </w:t>
      </w:r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Osi Priorytetowej III „Konkurencyjność MŚP”, Działanie 3.2 „Innowacje w MŚP” RPO WSL 2014-2020, ogłaszamy nabór ofert na dostawę:</w:t>
      </w:r>
    </w:p>
    <w:p w:rsidR="00E34212" w:rsidRPr="008D16E5" w:rsidRDefault="00E34212" w:rsidP="00E34212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pl-PL"/>
        </w:rPr>
      </w:pPr>
      <w:r w:rsidRPr="00E3421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pl-PL"/>
        </w:rPr>
        <w:t>Przedmiotem zapytania ofertowego jest:</w:t>
      </w:r>
    </w:p>
    <w:p w:rsidR="0067033C" w:rsidRPr="006D4C15" w:rsidRDefault="006D4C15" w:rsidP="006D4C15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Zestawu wiertniczy do wykonywania otworów kierowanych - 1 zestaw</w:t>
      </w:r>
    </w:p>
    <w:p w:rsidR="006D4C15" w:rsidRPr="006D4C15" w:rsidRDefault="006D4C15" w:rsidP="006D4C15">
      <w:pPr>
        <w:pStyle w:val="Akapitzlist"/>
        <w:shd w:val="clear" w:color="auto" w:fill="FFFFFF"/>
        <w:spacing w:after="0" w:line="360" w:lineRule="auto"/>
        <w:ind w:left="71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Zestaw składa się z wiertnicy + wysokowydajnej pompy </w:t>
      </w:r>
      <w:proofErr w:type="gramStart"/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płuczkowej .</w:t>
      </w:r>
      <w:proofErr w:type="gramEnd"/>
    </w:p>
    <w:p w:rsidR="006D4C15" w:rsidRPr="006D4C15" w:rsidRDefault="006D4C15" w:rsidP="006D4C15">
      <w:pPr>
        <w:pStyle w:val="Akapitzlist"/>
        <w:shd w:val="clear" w:color="auto" w:fill="FFFFFF"/>
        <w:spacing w:after="0" w:line="360" w:lineRule="auto"/>
        <w:ind w:left="71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Urządzenia powinny spełniać następujące parametry:</w:t>
      </w:r>
    </w:p>
    <w:p w:rsidR="006D4C15" w:rsidRPr="006D4C15" w:rsidRDefault="006D4C15" w:rsidP="006D4C15">
      <w:pPr>
        <w:pStyle w:val="Akapitzlist"/>
        <w:shd w:val="clear" w:color="auto" w:fill="FFFFFF"/>
        <w:spacing w:after="0" w:line="360" w:lineRule="auto"/>
        <w:ind w:left="71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Wiertnica:</w:t>
      </w:r>
    </w:p>
    <w:p w:rsidR="006D4C15" w:rsidRPr="006D4C15" w:rsidRDefault="006D4C15" w:rsidP="006D4C15">
      <w:pPr>
        <w:pStyle w:val="Akapitzlist"/>
        <w:shd w:val="clear" w:color="auto" w:fill="FFFFFF"/>
        <w:spacing w:after="0" w:line="360" w:lineRule="auto"/>
        <w:ind w:left="71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-gabaryty umożliwiające opuszczenie szybem - 3,0mx1,0mx1,5m</w:t>
      </w:r>
    </w:p>
    <w:p w:rsidR="006D4C15" w:rsidRPr="006D4C15" w:rsidRDefault="006D4C15" w:rsidP="006D4C15">
      <w:pPr>
        <w:pStyle w:val="Akapitzlist"/>
        <w:shd w:val="clear" w:color="auto" w:fill="FFFFFF"/>
        <w:spacing w:after="0" w:line="360" w:lineRule="auto"/>
        <w:ind w:left="71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-głębokość wiercenia – min. 700 metrów średnicą 76mm</w:t>
      </w:r>
    </w:p>
    <w:p w:rsidR="006D4C15" w:rsidRPr="006D4C15" w:rsidRDefault="006D4C15" w:rsidP="006D4C15">
      <w:pPr>
        <w:pStyle w:val="Akapitzlist"/>
        <w:shd w:val="clear" w:color="auto" w:fill="FFFFFF"/>
        <w:spacing w:after="0" w:line="360" w:lineRule="auto"/>
        <w:ind w:left="71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-moment obrotowy – min. 1000 </w:t>
      </w:r>
      <w:proofErr w:type="spellStart"/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Nm</w:t>
      </w:r>
      <w:proofErr w:type="spellEnd"/>
    </w:p>
    <w:p w:rsidR="006D4C15" w:rsidRPr="006D4C15" w:rsidRDefault="006D4C15" w:rsidP="006D4C15">
      <w:pPr>
        <w:pStyle w:val="Akapitzlist"/>
        <w:shd w:val="clear" w:color="auto" w:fill="FFFFFF"/>
        <w:spacing w:after="0" w:line="360" w:lineRule="auto"/>
        <w:ind w:left="71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-siła posuwu – min. 80 </w:t>
      </w:r>
      <w:proofErr w:type="spellStart"/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kN</w:t>
      </w:r>
      <w:proofErr w:type="spellEnd"/>
    </w:p>
    <w:p w:rsidR="006D4C15" w:rsidRPr="006D4C15" w:rsidRDefault="006D4C15" w:rsidP="006D4C15">
      <w:pPr>
        <w:pStyle w:val="Akapitzlist"/>
        <w:shd w:val="clear" w:color="auto" w:fill="FFFFFF"/>
        <w:spacing w:after="0" w:line="360" w:lineRule="auto"/>
        <w:ind w:left="71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-obroty- min.800 </w:t>
      </w:r>
      <w:proofErr w:type="spellStart"/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obr</w:t>
      </w:r>
      <w:proofErr w:type="spellEnd"/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/min</w:t>
      </w:r>
    </w:p>
    <w:p w:rsidR="006D4C15" w:rsidRPr="006D4C15" w:rsidRDefault="006D4C15" w:rsidP="006D4C15">
      <w:pPr>
        <w:pStyle w:val="Akapitzlist"/>
        <w:shd w:val="clear" w:color="auto" w:fill="FFFFFF"/>
        <w:spacing w:after="0" w:line="360" w:lineRule="auto"/>
        <w:ind w:left="71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Wysokowydajna pompa płuczkowa:</w:t>
      </w:r>
    </w:p>
    <w:p w:rsidR="006D4C15" w:rsidRPr="006D4C15" w:rsidRDefault="006D4C15" w:rsidP="006D4C15">
      <w:pPr>
        <w:pStyle w:val="Akapitzlist"/>
        <w:shd w:val="clear" w:color="auto" w:fill="FFFFFF"/>
        <w:spacing w:after="0" w:line="360" w:lineRule="auto"/>
        <w:ind w:left="71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-wydajność min. 200 l/min</w:t>
      </w:r>
    </w:p>
    <w:p w:rsidR="006D4C15" w:rsidRDefault="006D4C15" w:rsidP="006D4C15">
      <w:pPr>
        <w:pStyle w:val="Akapitzlist"/>
        <w:shd w:val="clear" w:color="auto" w:fill="FFFFFF"/>
        <w:spacing w:after="0" w:line="360" w:lineRule="auto"/>
        <w:ind w:left="71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- ciśnienie min. 10 </w:t>
      </w:r>
      <w:proofErr w:type="spellStart"/>
      <w:r w:rsidRPr="006D4C1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MPa</w:t>
      </w:r>
      <w:proofErr w:type="spellEnd"/>
    </w:p>
    <w:p w:rsidR="006D4C15" w:rsidRPr="006D4C15" w:rsidRDefault="006D4C15" w:rsidP="006D4C15">
      <w:pPr>
        <w:pStyle w:val="Akapitzlist"/>
        <w:shd w:val="clear" w:color="auto" w:fill="FFFFFF"/>
        <w:spacing w:after="0" w:line="360" w:lineRule="auto"/>
        <w:ind w:left="71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</w:p>
    <w:p w:rsidR="00E34212" w:rsidRPr="00E34212" w:rsidRDefault="00E34212" w:rsidP="00E34212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E3421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lastRenderedPageBreak/>
        <w:t>Miejsce i koszt dostawy: do siedziby kupującego, w cenie maszyny.</w:t>
      </w:r>
    </w:p>
    <w:p w:rsidR="008458A1" w:rsidRPr="006D4C15" w:rsidRDefault="00E34212" w:rsidP="00E34212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</w:pPr>
      <w:r w:rsidRPr="00E3421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 xml:space="preserve">Gwarancja: minimalny okres gwarancji </w:t>
      </w:r>
      <w:r w:rsidR="006D4C15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24</w:t>
      </w:r>
      <w:r w:rsidRPr="00E3421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 xml:space="preserve"> miesi</w:t>
      </w:r>
      <w:r w:rsidR="006D4C15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ące</w:t>
      </w:r>
      <w:r w:rsidRPr="00E3421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.</w:t>
      </w:r>
    </w:p>
    <w:p w:rsidR="00E34212" w:rsidRPr="00E34212" w:rsidRDefault="00E34212" w:rsidP="00E34212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W celu uniknięcia konfliktu interesów zamówienia nie mogą być udzielane podmiotom powiązanym z beneficjentem osobowo lub kapitałowo. Przez powiązania kapitałowe lub osobowe rozumie się wzajemne powiązania między beneficjentem lub osobami upoważnionymi do zaciągania zobowiązań w imieniu beneficjenta lub osobami wykonującymi w imieniu Beneficjenta czynności związane z przygotowaniem i przeprowadzeniem procedury wyboru wykonawcy a wykonawcą, polegające w szczególności na:</w:t>
      </w:r>
    </w:p>
    <w:p w:rsidR="00E34212" w:rsidRPr="00E34212" w:rsidRDefault="00E34212" w:rsidP="00E342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uczestniczeniu w </w:t>
      </w:r>
      <w:proofErr w:type="gramStart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spółce jako</w:t>
      </w:r>
      <w:proofErr w:type="gramEnd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wspólnik spółki cywilnej lub spółki osobowej,</w:t>
      </w:r>
    </w:p>
    <w:p w:rsidR="00E34212" w:rsidRPr="00E34212" w:rsidRDefault="00E34212" w:rsidP="00E342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proofErr w:type="gramStart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posiadaniu co</w:t>
      </w:r>
      <w:proofErr w:type="gramEnd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najmniej 10% udziałów lub akcji,</w:t>
      </w:r>
    </w:p>
    <w:p w:rsidR="00E34212" w:rsidRPr="00E34212" w:rsidRDefault="00E34212" w:rsidP="00E342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proofErr w:type="gramStart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pełnieniu</w:t>
      </w:r>
      <w:proofErr w:type="gramEnd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funkcji członka organu nadzorczego lub zarządzającego, prokurenta, pełnomocnika,</w:t>
      </w:r>
    </w:p>
    <w:p w:rsidR="00E34212" w:rsidRPr="00E34212" w:rsidRDefault="00E34212" w:rsidP="00E342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proofErr w:type="gramStart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pozostawaniu</w:t>
      </w:r>
      <w:proofErr w:type="gramEnd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w związku małżeńskim, w stosunku pokrewieństwa lub powinowactwa w linii prostej, pokrewieństwa drugiego stopnia lub powinowactwa drugiego stopnia w linii bocznej lub w stosunku przysposobienia, opieki lub kurateli.</w:t>
      </w:r>
    </w:p>
    <w:p w:rsidR="00E34212" w:rsidRDefault="00E34212" w:rsidP="00E34212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pl-PL"/>
        </w:rPr>
      </w:pPr>
      <w:r w:rsidRPr="00E3421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pl-PL"/>
        </w:rPr>
        <w:t>OPIS SPOSOBU PRZYGOTOWANIA OFERTY</w:t>
      </w:r>
    </w:p>
    <w:p w:rsidR="00FA1F31" w:rsidRPr="00FA1F31" w:rsidRDefault="00FA1F31" w:rsidP="00FA1F31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FA1F31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Oferent, aby mógł ubiegać się o realizację powyższej dostawy musi złożyć następujące dokumenty:</w:t>
      </w:r>
    </w:p>
    <w:p w:rsidR="00FA1F31" w:rsidRPr="00FA1F31" w:rsidRDefault="00FA1F31" w:rsidP="00FA1F31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</w:pPr>
      <w:r w:rsidRPr="00FA1F31"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  <w:t>1.Ofertę.</w:t>
      </w:r>
    </w:p>
    <w:p w:rsidR="00FA1F31" w:rsidRPr="00FA1F31" w:rsidRDefault="00FA1F31" w:rsidP="00FA1F31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</w:pPr>
      <w:r w:rsidRPr="00FA1F31"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  <w:t>2.Oświadczenie o braku powiązań osobowych lub kapitałowych pomiędzy Oferentem, a Zamawiający.</w:t>
      </w:r>
    </w:p>
    <w:p w:rsidR="00E34212" w:rsidRPr="00E34212" w:rsidRDefault="00E34212" w:rsidP="00AD7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35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Oferta winna być przygotowana w formie papierowej.</w:t>
      </w:r>
    </w:p>
    <w:p w:rsidR="00E34212" w:rsidRPr="00E34212" w:rsidRDefault="00E34212" w:rsidP="00AD7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35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Oferta winna zawierać minimum:</w:t>
      </w:r>
    </w:p>
    <w:p w:rsidR="00E34212" w:rsidRPr="0067033C" w:rsidRDefault="00E34212" w:rsidP="00AD760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hanging="357"/>
        <w:jc w:val="both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</w:pPr>
      <w:r w:rsidRPr="0067033C"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  <w:t>Nazwę, adres i dane kontaktowe Oferenta,</w:t>
      </w:r>
    </w:p>
    <w:p w:rsidR="00E34212" w:rsidRPr="0067033C" w:rsidRDefault="00E34212" w:rsidP="00AD760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hanging="357"/>
        <w:jc w:val="both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</w:pPr>
      <w:r w:rsidRPr="0067033C"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  <w:t>Datę sporządzenia oferty,</w:t>
      </w:r>
    </w:p>
    <w:p w:rsidR="00E34212" w:rsidRPr="0067033C" w:rsidRDefault="00E34212" w:rsidP="00AD760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hanging="357"/>
        <w:jc w:val="both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</w:pPr>
      <w:r w:rsidRPr="0067033C"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  <w:t>Cenę całkowitą</w:t>
      </w:r>
      <w:r w:rsidR="0067033C"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  <w:t xml:space="preserve"> brutto i netto</w:t>
      </w:r>
      <w:r w:rsidRPr="0067033C"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  <w:t>,</w:t>
      </w:r>
    </w:p>
    <w:p w:rsidR="00E34212" w:rsidRPr="0067033C" w:rsidRDefault="00E34212" w:rsidP="00AD760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hanging="357"/>
        <w:jc w:val="both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</w:pPr>
      <w:r w:rsidRPr="0067033C"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  <w:t>Typ, model maszyny,</w:t>
      </w:r>
    </w:p>
    <w:p w:rsidR="00E34212" w:rsidRPr="0067033C" w:rsidRDefault="00E34212" w:rsidP="00AD760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hanging="357"/>
        <w:jc w:val="both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</w:pPr>
      <w:r w:rsidRPr="0067033C"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  <w:t>Termin ważności ofert,</w:t>
      </w:r>
    </w:p>
    <w:p w:rsidR="00E34212" w:rsidRPr="0067033C" w:rsidRDefault="00E34212" w:rsidP="00AD760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hanging="357"/>
        <w:jc w:val="both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</w:pPr>
      <w:r w:rsidRPr="0067033C"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  <w:t>Warunki i terminy płatności,</w:t>
      </w:r>
    </w:p>
    <w:p w:rsidR="00E34212" w:rsidRPr="0067033C" w:rsidRDefault="00E34212" w:rsidP="00AD760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hanging="357"/>
        <w:jc w:val="both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</w:pPr>
      <w:r w:rsidRPr="0067033C"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  <w:t>Warunki i terminy gwarancji.</w:t>
      </w:r>
    </w:p>
    <w:p w:rsidR="00FA1F31" w:rsidRPr="00AD760A" w:rsidRDefault="00E34212" w:rsidP="00AD7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Koszty związane z przygotowaniem oferty ponosi składający ofertę.</w:t>
      </w:r>
    </w:p>
    <w:p w:rsidR="00E34212" w:rsidRPr="00E34212" w:rsidRDefault="00E34212" w:rsidP="00E34212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E3421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pl-PL"/>
        </w:rPr>
        <w:lastRenderedPageBreak/>
        <w:t>KRYTERIA WYBORU OFERTY</w:t>
      </w:r>
    </w:p>
    <w:p w:rsidR="00E34212" w:rsidRPr="00E34212" w:rsidRDefault="00E34212" w:rsidP="00E34212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Złożone oferty oceniane będą według kryterium „najniższa cena”.</w:t>
      </w:r>
    </w:p>
    <w:p w:rsidR="0046264C" w:rsidRDefault="00E34212" w:rsidP="00E34212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Oferta o najniższej cenie otrzyma maksymalną ilość punktów 100. Pozostałym ofertom przyznana zostanie odpowiednio mniejsza ilość punktów wg wzoru:</w:t>
      </w:r>
    </w:p>
    <w:p w:rsidR="00E34212" w:rsidRPr="00E34212" w:rsidRDefault="00E34212" w:rsidP="00E34212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C = 100 x </w:t>
      </w:r>
      <w:proofErr w:type="spellStart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Cn</w:t>
      </w:r>
      <w:proofErr w:type="spellEnd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/ </w:t>
      </w:r>
      <w:proofErr w:type="spellStart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Cb</w:t>
      </w:r>
      <w:proofErr w:type="spellEnd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, gdzie:</w:t>
      </w:r>
    </w:p>
    <w:p w:rsidR="00E34212" w:rsidRPr="00E34212" w:rsidRDefault="00E34212" w:rsidP="00E34212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proofErr w:type="spellStart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Cn</w:t>
      </w:r>
      <w:proofErr w:type="spellEnd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– najniższa cena netto,</w:t>
      </w:r>
    </w:p>
    <w:p w:rsidR="00E34212" w:rsidRDefault="00E34212" w:rsidP="00E34212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proofErr w:type="spellStart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Cb</w:t>
      </w:r>
      <w:proofErr w:type="spellEnd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– cena netto oferty badanej.</w:t>
      </w:r>
    </w:p>
    <w:p w:rsidR="00FA1F31" w:rsidRDefault="00FA1F31" w:rsidP="00FA1F31">
      <w:pPr>
        <w:suppressAutoHyphens/>
        <w:spacing w:after="0" w:line="240" w:lineRule="auto"/>
        <w:jc w:val="both"/>
        <w:rPr>
          <w:rFonts w:ascii="Cambria" w:eastAsia="Times New Roman" w:hAnsi="Cambria" w:cs="Trebuchet MS"/>
          <w:b/>
          <w:lang w:eastAsia="ar-SA"/>
        </w:rPr>
      </w:pPr>
    </w:p>
    <w:p w:rsidR="00FA1F31" w:rsidRPr="00FA1F31" w:rsidRDefault="00FA1F31" w:rsidP="00FA1F3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u w:val="single"/>
          <w:lang w:eastAsia="ar-SA"/>
        </w:rPr>
      </w:pPr>
      <w:r w:rsidRPr="00FA1F31">
        <w:rPr>
          <w:rFonts w:ascii="Arial" w:eastAsia="Times New Roman" w:hAnsi="Arial" w:cs="Arial"/>
          <w:b/>
          <w:sz w:val="23"/>
          <w:szCs w:val="23"/>
          <w:u w:val="single"/>
          <w:lang w:eastAsia="ar-SA"/>
        </w:rPr>
        <w:t>TERMIN WAŻNOŚCI OFERTY</w:t>
      </w:r>
    </w:p>
    <w:p w:rsidR="00FA1F31" w:rsidRPr="00FA1F31" w:rsidRDefault="00FA1F31" w:rsidP="00FA1F3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ar-SA"/>
        </w:rPr>
      </w:pPr>
    </w:p>
    <w:p w:rsidR="00FA1F31" w:rsidRDefault="00FA1F31" w:rsidP="008458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ar-SA"/>
        </w:rPr>
      </w:pPr>
      <w:r w:rsidRPr="00FA1F31">
        <w:rPr>
          <w:rFonts w:ascii="Arial" w:eastAsia="Times New Roman" w:hAnsi="Arial" w:cs="Arial"/>
          <w:b/>
          <w:sz w:val="23"/>
          <w:szCs w:val="23"/>
          <w:lang w:eastAsia="ar-SA"/>
        </w:rPr>
        <w:t xml:space="preserve"> </w:t>
      </w:r>
      <w:r w:rsidRPr="00FA1F31">
        <w:rPr>
          <w:rFonts w:ascii="Arial" w:eastAsia="Times New Roman" w:hAnsi="Arial" w:cs="Arial"/>
          <w:sz w:val="23"/>
          <w:szCs w:val="23"/>
          <w:lang w:eastAsia="ar-SA"/>
        </w:rPr>
        <w:t xml:space="preserve">Wykonawca jest związany ofertą przez okres 60 dni kalendarzowych od dnia upływu terminu składania ofert. </w:t>
      </w:r>
    </w:p>
    <w:p w:rsidR="008458A1" w:rsidRPr="008458A1" w:rsidRDefault="008458A1" w:rsidP="008458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ar-SA"/>
        </w:rPr>
      </w:pPr>
    </w:p>
    <w:p w:rsidR="00E34212" w:rsidRPr="00E34212" w:rsidRDefault="00E34212" w:rsidP="00E34212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E3421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pl-PL"/>
        </w:rPr>
        <w:t>MIEJSCE I TERMIN SKŁADANIA OFERT</w:t>
      </w:r>
    </w:p>
    <w:p w:rsidR="004C235A" w:rsidRPr="008D16E5" w:rsidRDefault="00E34212" w:rsidP="004C235A">
      <w:pPr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pl-PL"/>
        </w:rPr>
      </w:pPr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Podmioty zainteresowane realizacją przedmiotu zamówienia prosimy o składanie ofert w wersji papierowej w siedzibie Zamawiającego lub o przesłanie listownie w terminie do </w:t>
      </w:r>
      <w:r w:rsidR="00AD760A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2</w:t>
      </w:r>
      <w:r w:rsidR="00276F81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3.06</w:t>
      </w:r>
      <w:r w:rsidR="007B4A49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.2017</w:t>
      </w:r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</w:t>
      </w:r>
      <w:proofErr w:type="gramStart"/>
      <w:r w:rsidRPr="00E34212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roku</w:t>
      </w:r>
      <w:proofErr w:type="gramEnd"/>
      <w:r w:rsidR="00E07A24" w:rsidRPr="008D16E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, do godziny 15.00. Oferty złożone po dacie i godzinie ostatecznej nie będą brane pod uwagę.</w:t>
      </w:r>
    </w:p>
    <w:p w:rsidR="008458A1" w:rsidRPr="008458A1" w:rsidRDefault="008458A1" w:rsidP="008458A1">
      <w:pPr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u w:val="single"/>
          <w:lang w:eastAsia="pl-PL"/>
        </w:rPr>
      </w:pPr>
      <w:r w:rsidRPr="008458A1">
        <w:rPr>
          <w:rFonts w:ascii="Arial" w:eastAsia="Times New Roman" w:hAnsi="Arial" w:cs="Arial"/>
          <w:b/>
          <w:color w:val="000000" w:themeColor="text1"/>
          <w:sz w:val="23"/>
          <w:szCs w:val="23"/>
          <w:u w:val="single"/>
          <w:lang w:eastAsia="pl-PL"/>
        </w:rPr>
        <w:t>WARUNKI DOKONANIA ZMIANY UWOWY</w:t>
      </w:r>
    </w:p>
    <w:p w:rsidR="004C235A" w:rsidRPr="008458A1" w:rsidRDefault="008458A1" w:rsidP="004C235A">
      <w:pPr>
        <w:spacing w:after="150" w:line="370" w:lineRule="atLeast"/>
        <w:jc w:val="both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</w:pPr>
      <w:r w:rsidRPr="008458A1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Zamawiający przewiduje możliwość zmiany umowy, w </w:t>
      </w:r>
      <w:proofErr w:type="gramStart"/>
      <w:r w:rsidRPr="008458A1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przypadku gdy</w:t>
      </w:r>
      <w:proofErr w:type="gramEnd"/>
      <w:r w:rsidRPr="008458A1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nastąpi zmiana powszechnie obowiązujących przepisów prawa w zakresie mającym wpływ na realizację przedmiotu umowy.</w:t>
      </w:r>
    </w:p>
    <w:p w:rsidR="004C235A" w:rsidRPr="008D16E5" w:rsidRDefault="004C235A" w:rsidP="004C235A">
      <w:pPr>
        <w:spacing w:after="150" w:line="37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pl-PL"/>
        </w:rPr>
      </w:pPr>
      <w:r w:rsidRPr="008D16E5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pl-PL"/>
        </w:rPr>
        <w:t>Osoba do kontaktu w sprawie ogłoszenia</w:t>
      </w:r>
    </w:p>
    <w:p w:rsidR="004C235A" w:rsidRPr="008D16E5" w:rsidRDefault="00AD760A" w:rsidP="004C235A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Edward Kawalec</w:t>
      </w:r>
    </w:p>
    <w:p w:rsidR="00E34212" w:rsidRPr="008458A1" w:rsidRDefault="00646B89" w:rsidP="00E34212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proofErr w:type="gramStart"/>
      <w:r w:rsidRPr="008458A1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e-mail</w:t>
      </w:r>
      <w:proofErr w:type="gramEnd"/>
      <w:r w:rsidRPr="008458A1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: </w:t>
      </w:r>
      <w:r w:rsidR="00AD760A" w:rsidRPr="00AD760A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bpw@bpw.</w:t>
      </w:r>
      <w:proofErr w:type="gramStart"/>
      <w:r w:rsidR="00AD760A" w:rsidRPr="00AD760A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info</w:t>
      </w:r>
      <w:proofErr w:type="gramEnd"/>
      <w:r w:rsidR="00AD760A" w:rsidRPr="00AD760A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.</w:t>
      </w:r>
      <w:proofErr w:type="gramStart"/>
      <w:r w:rsidR="00AD760A" w:rsidRPr="00AD760A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pl</w:t>
      </w:r>
      <w:proofErr w:type="gramEnd"/>
    </w:p>
    <w:p w:rsidR="00E34212" w:rsidRPr="008D16E5" w:rsidRDefault="00E34212" w:rsidP="00E34212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8D16E5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Firma zastrzega sobie możliwość wycofania się z chęci zakupu poszczególnych pozycji sprzętowych lub całości inwestycji.</w:t>
      </w:r>
    </w:p>
    <w:p w:rsidR="0046367D" w:rsidRPr="008D16E5" w:rsidRDefault="0046367D" w:rsidP="00E34212">
      <w:pPr>
        <w:shd w:val="clear" w:color="auto" w:fill="FFFFFF"/>
        <w:spacing w:after="150" w:line="37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</w:p>
    <w:sectPr w:rsidR="0046367D" w:rsidRPr="008D16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0F" w:rsidRDefault="000B310F" w:rsidP="00E07A24">
      <w:pPr>
        <w:spacing w:after="0" w:line="240" w:lineRule="auto"/>
      </w:pPr>
      <w:r>
        <w:separator/>
      </w:r>
    </w:p>
  </w:endnote>
  <w:endnote w:type="continuationSeparator" w:id="0">
    <w:p w:rsidR="000B310F" w:rsidRDefault="000B310F" w:rsidP="00E0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802632"/>
      <w:docPartObj>
        <w:docPartGallery w:val="Page Numbers (Bottom of Page)"/>
        <w:docPartUnique/>
      </w:docPartObj>
    </w:sdtPr>
    <w:sdtEndPr/>
    <w:sdtContent>
      <w:p w:rsidR="00E07A24" w:rsidRDefault="00E07A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F81">
          <w:rPr>
            <w:noProof/>
          </w:rPr>
          <w:t>3</w:t>
        </w:r>
        <w:r>
          <w:fldChar w:fldCharType="end"/>
        </w:r>
      </w:p>
    </w:sdtContent>
  </w:sdt>
  <w:p w:rsidR="00E07A24" w:rsidRDefault="00E07A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0F" w:rsidRDefault="000B310F" w:rsidP="00E07A24">
      <w:pPr>
        <w:spacing w:after="0" w:line="240" w:lineRule="auto"/>
      </w:pPr>
      <w:r>
        <w:separator/>
      </w:r>
    </w:p>
  </w:footnote>
  <w:footnote w:type="continuationSeparator" w:id="0">
    <w:p w:rsidR="000B310F" w:rsidRDefault="000B310F" w:rsidP="00E0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E" w:rsidRDefault="00E725F0">
    <w:pPr>
      <w:pStyle w:val="Nagwek"/>
    </w:pPr>
    <w:r>
      <w:rPr>
        <w:noProof/>
        <w:lang w:eastAsia="pl-PL"/>
      </w:rPr>
      <w:drawing>
        <wp:inline distT="0" distB="0" distL="0" distR="0" wp14:anchorId="4131D3B4">
          <wp:extent cx="5431790" cy="810895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64B9"/>
    <w:multiLevelType w:val="multilevel"/>
    <w:tmpl w:val="A194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75CA3"/>
    <w:multiLevelType w:val="hybridMultilevel"/>
    <w:tmpl w:val="30E8B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D5672C"/>
    <w:multiLevelType w:val="hybridMultilevel"/>
    <w:tmpl w:val="6D54A53E"/>
    <w:lvl w:ilvl="0" w:tplc="4516D8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0172198"/>
    <w:multiLevelType w:val="multilevel"/>
    <w:tmpl w:val="F400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F7915"/>
    <w:multiLevelType w:val="hybridMultilevel"/>
    <w:tmpl w:val="44246BD4"/>
    <w:lvl w:ilvl="0" w:tplc="A516BE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592268"/>
    <w:multiLevelType w:val="multilevel"/>
    <w:tmpl w:val="7256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317C24"/>
    <w:multiLevelType w:val="multilevel"/>
    <w:tmpl w:val="8D5EC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12"/>
    <w:rsid w:val="000B310F"/>
    <w:rsid w:val="0010448E"/>
    <w:rsid w:val="00276F81"/>
    <w:rsid w:val="004069E7"/>
    <w:rsid w:val="0046264C"/>
    <w:rsid w:val="0046367D"/>
    <w:rsid w:val="004A2C9C"/>
    <w:rsid w:val="004C235A"/>
    <w:rsid w:val="004F64F1"/>
    <w:rsid w:val="005B294A"/>
    <w:rsid w:val="00617676"/>
    <w:rsid w:val="00617829"/>
    <w:rsid w:val="00646B89"/>
    <w:rsid w:val="006606D4"/>
    <w:rsid w:val="0067033C"/>
    <w:rsid w:val="006D4C15"/>
    <w:rsid w:val="00706027"/>
    <w:rsid w:val="007B4A49"/>
    <w:rsid w:val="008458A1"/>
    <w:rsid w:val="008D16E5"/>
    <w:rsid w:val="00AD760A"/>
    <w:rsid w:val="00AE5324"/>
    <w:rsid w:val="00B065CF"/>
    <w:rsid w:val="00CA1765"/>
    <w:rsid w:val="00E07A24"/>
    <w:rsid w:val="00E34212"/>
    <w:rsid w:val="00E36E9A"/>
    <w:rsid w:val="00E725F0"/>
    <w:rsid w:val="00ED695E"/>
    <w:rsid w:val="00F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2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A24"/>
  </w:style>
  <w:style w:type="paragraph" w:styleId="Stopka">
    <w:name w:val="footer"/>
    <w:basedOn w:val="Normalny"/>
    <w:link w:val="StopkaZnak"/>
    <w:uiPriority w:val="99"/>
    <w:unhideWhenUsed/>
    <w:rsid w:val="00E0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A2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3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70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2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A24"/>
  </w:style>
  <w:style w:type="paragraph" w:styleId="Stopka">
    <w:name w:val="footer"/>
    <w:basedOn w:val="Normalny"/>
    <w:link w:val="StopkaZnak"/>
    <w:uiPriority w:val="99"/>
    <w:unhideWhenUsed/>
    <w:rsid w:val="00E0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A2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3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70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9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5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1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86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19</cp:revision>
  <dcterms:created xsi:type="dcterms:W3CDTF">2016-02-08T14:58:00Z</dcterms:created>
  <dcterms:modified xsi:type="dcterms:W3CDTF">2017-05-22T10:38:00Z</dcterms:modified>
</cp:coreProperties>
</file>